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Хрущев Никита Сергеевич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Никита Сергеевич Хрущев родился в 1894 г. в селе Калиновка Курской губернии, рано начал трудовую жизнь. С 12 лет уже работал на заводах и шахтах Донбасса. О своей рабочей молодости и слесарном ремесле он часто, и кажется, не без удовольствия вспоминал. В 1918 г. Хрущева принимают в партию большевиков. Он участвует в гражданской войне, а после ее окончания находится на хозяйственной и партийной работе. В 1929 г. поступил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учится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в Промышленную академию в Москве, где был избран секретарем парткома. С января 1931 г.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екретарь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Бауманского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Краснопресненского райкомов партии, в 1932-1934 гг. работал сначала вторым, потом первым секретарем МГК и вторым секретарем МК ВКП(б) . В 1938 г. становится первым секретарем ЦК КП(б) Украины и кандидатом в члены Политбюро, а еще через год членом Политбюро ЦК ВКП(б) 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В годы Великой Отечественной войны Хрущев был членом военных советов Юго-Западного направления, </w:t>
      </w:r>
      <w:proofErr w:type="spellStart"/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Юго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Западного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>, Сталинградского, Южного, Воронежского и 1-го Украинского фронтов. Кончил войну в звании генерал-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лейтинанта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>. С 1944 по 1947 г. работал Председателем Совета Министров Украинской ССР, затем вновь избран первым секретарем ЦК К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б) У.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С декабря 1949 г. он-снова первый секретарь Московского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обласного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и секретарь Центрального комитетов партии. В марте 1953г., после смерти Сталина, целиком сосредоточился на работе в ЦК, а в сентябре 1953г. избирается первым секретарем ЦК. С 1958г. Председатель Совета Министров СССР. На этих постах находился до 14 октября 1964 г.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Октяборьский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пленум ЦК освободил Хрущева от партийных и государственных должностей "по состоянию здоровья". Умер 11 сентября 1971 г. Такова краткая биография Н. С. Хрущева.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Так в чем же сложность и противоречивость человека, с именем которого мы связываем один из переломных моментов нашего недавнего прошлого? Историческая заслуга Хрущева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заключалась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в разоблачении культа личности Сталина, в активных попытках демократизировать общество и реформировать народнохозяйственный механизм, в большом внимании к социальным проблемам, к человеку. С его именем мы связываем поворот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международной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от "холодной войны" к мирному существованию, к разрядке. Но при этом он оставался порождением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администротивно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-командной системы и был наделен всеми чертами сформировавшей его эпохи. Его психология, восприятие действительности содержали в себе те самые стереотипы, которые он пытался разрушить. Одной ногой шагнув в демократию, другой он увяз в трясине догматизма и субъективизма. Его поиски путей реорганизации политической системы не опирались на коллективное мнение партии и общества. Импонирующая нам сегодня раскованность Никиты Сергеевича, его политическая смелость, энергия и порой необходимая политику готовность идти на риск уживались в нем с недостатком общей культуры, склонностью к поспешным и необоснованным решениям, грубостью. Все это, вместе взятое, определило трагедию его личности. Ко всему прочему, Хрущев был великим утопистом ХХ столетия. </w:t>
      </w:r>
      <w:r w:rsidRPr="000437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 искренне верил, что уже в наше время, в ближайшие десятилетия, можно привести общество к коммунизму. Назначенный срок наступил, но... И все же мы сегодня часто вспоминаем времена "хрущевской оттепели", ищем истоки многих нынешних перемен в "том" десятилетии, сравниваем то обновление с нынешним процессом.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сказал о Хрущеве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извесный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советский кинорежиссер М. Ромм: "Пройдет совсем немного времени, и забудется и Манеж, и кукуруза... А люди будут долго жить в его домах. Освобожденные им люди... И зла к нему никто не будет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иметь-ни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завтра, ни послезавтра. И истинное значение его для всех нас мы осознаем только спустя много лет... В нашей истории достаточно злодеев-ярких и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. Хрущев-та редкая, хотя и противоречивая фигура, которая олицетворяет собой не только добро, но и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отчаинное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личное мужество, которому у него не грех поучиться всем нам... " Как могло случиться, что после смерти Сталина к руководству страной пришел именно Хрущев? Вроде бы Сталин сделал все, чтобы очистить партию от любых своих противников. В 50-х годах передавалась из уст в уста якобы одна из его афористических фраз: "Есть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человек-есть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проблема, нет человека-нет проблемы". В результате в живых остались, казалось бы,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верные, самые надежные. Как же Сталин не разглядел в Хрущеве могильщика своего культа?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Хрущев пришел к власти не случайно и одновременно случайно. Не случайно потому, что он был выразителем того направления в партии, которое в других условиях и, вероятно, по-другому оказалось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представленно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такими во многом несхожими деятелями, как Дзержинский, Бухарин, Рыков, Рудзутак, Киров. Это были сторонники развития нэпа, демократизации, противники насильственных мер в промышленности или в сельском хозяйстве, а тем более в культуре. Несмотря на жестокие сталинские репрессии, это направление никогда не умирало.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смысле приход Хрущева был закономерным.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Но, конечно, здесь был и большой элемент случайности. Если бы Маленков столковался с Берией, если бы "сталинская гвардия" сплотилась в 1953 г., а не в июне 1957г., не быть бы Хрущеву лидером.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Сама наша история могла пойти по несколько иному руслу.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И все же история сделала правильный выбор. То был ответ на реальные проблемы нашей жизни.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Все более нищавшая и, по сути, полуразрушенная деревня, технически отсталая промышленность, острейший дефицит жилья, низкий жизненный уровень населения, миллионы заключенных в тюрьмах и лагерях, изолированность страны от внешнего мира-все это требовало новой политики, радикальных перемен. </w:t>
      </w:r>
      <w:proofErr w:type="gramEnd"/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И Хрущев пришел-именно так!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ак надежда народа,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придча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Времени. Нас тогда глубоко волновало все, что было связанно с ХХ съездом КПСС. Как решился Хрущев выступить с докладом о Сталине, зная, что подавляющее большинство делегатов будут против разоблачения? Откуда он почерпнул такое мужество и такую уверенность в конечном успехе? То был один из редких случаев в истории, когда политический руководитель </w:t>
      </w:r>
      <w:r w:rsidRPr="000437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поставил на карту свою личную судьбу и даже жизнь во имя высших общественных целей. В составе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постсталинского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руководства не было ни одного деятеля, который решился бы выступить с подобным докладом о культе личности. Надо было обладать натурой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Хрущева-отчаянностью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до авантюризма, надо было пройти через испытания страданием, страхом, приспособленчеством, чтобы решиться на такой шаг. Бесспорно, интересна его собственная оценка момента, прозвучавшая во время встречи с зарубежными гостями: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еня часто спрашивают, как это я решился сделать тот доклад на ХХ съезде. Столько лет мы верили этому человеку! Поднимали его. Создавали культ. И вдруг такой риск... Уж поскольку меня избрали Первым, я должен, обязан сказать правду. Сказать правду о прошлом, чего бы это мне ни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стоило и как бы я ни рисковал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. Еще Ленин нас учил, что партия, которая не боится говорить правду, никогда не погибнет. Мы извлекли уроки из прошлого и хотели бы, чтобы такие уроки извлекли и другие братские партии, тогда наша общая победа будет обеспечена.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Характерна в этом смысле его речь, произнесенная на банкете в Кремле, где присутствовали участники Совещания представителей коммунистических и рабочих партий в 1960 г.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-Когда Сталин умер, мы, члены руководства ЦК, приехали на ближнюю дачу в </w:t>
      </w:r>
      <w:proofErr w:type="spell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Кунцево</w:t>
      </w:r>
      <w:proofErr w:type="spell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. Он лежал на диване, и врачей возле него не было.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месяцы своей жизни Сталин редко прибегал к помощи врачей, он их боялся. Берия его, что ли, напугал, или сам он поверил, что врачи плетут какие-то заговоры против него и других руководителей. Пользовал его тогда майор из охраны, который был когда-то ветеринарным фельдшером. Он же позвонил о кончине Сталина...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Стоим мы возле мертвого тела, почти не разговариваем, каждый о своем думает. Потом стали разъезжаться. В машину садились по двое. Первым уехали Маленков с Берией, потом Молотов с Кагановичем. Тут Микоян говорит мне: "Берия в Москву поехал власть брать".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А я ему: "Пока эта сволочь сидит, никто из нас не может чувствовать себя спокойно". И крепко мне тогда запало в сознание, что надо первым делом Берию убрать. А как начать разговор с другими руководителями? И вот прошло время, и я стал объезжать по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одному членов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Президиума. Опаснее всего было с Маленковым, друзья ведь были с Лаврентием.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я приехал к нему, так и так, говорю, пока он гуляет на свободе и держит в своих руках органы безопасности, у нас всех руки связанны. Да и неизвестно, что он в любой момент выкинет, какой номер. Вот говорю, специальные дивизии к Москве подтягиваются. И надо отдать должное Георгию-в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вопросе он поддержал меня, переступил через личные отношения, видимо сам боялся своего дружка. Потом я поехал к Ворошилову. С ним пришлось говорить долго, очень беспокоился, чтобы не сорвалось все. Затем поехал я к Кагановичу, выложил ему все, а он мне так: "А на чьей стороне большинство? Кто за кого? Не будет ли его кто поддерживать? " Но когда я ему рассказал обо всех остальных, он тоже согласился. И вот пришел на заседание. Сели все, а Берии нет.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думаю, дознался. Ведь не сносить нам </w:t>
      </w:r>
      <w:r w:rsidRPr="000437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тогда головы. Где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окажемся завтра никто не знает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. Но тут он пришел, и портфель у него в руках. Я сразу сообразил, что у него там! У меня на этот случай тоже было кое-что припасено. Тут рассказчик похлопал себя по правому карману широкого пиджака и продолжал: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ел Берия, развалился и спрашивает: "Ну, какой вопрос сегодня на повестке дня? Почему собрались так неожиданно? " А я толкаю Маленкова ногой и шепчу: "Открывай заседание, давай мне слово". Тот побелел, смотрю, рта раскрыть не может. Тут я вскочил сам и говорю: "На повестке дня один вопрос. Об антипартийной, раскольнической деятельности агента империализма Берии. Есть предложение вывести его из состава Президиума, из состава ЦК, исключить из партии и предать военному суду. Кто "за"? И первый руку поднимаю.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За мной остальные. Берия весь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позеленел-и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к портфелю. А я портфель рукой цап! И к себе!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Шутишь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говорю! Ты это брось! А сам нажимаю кнопку. Тут вбегают два офицера из военного гарнизона Москаленко (я с ними договорился заранее)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Я им приказываю: "Взять этого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гада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, изменника родины, и отвести куда следует". И тут Берия стал что-то бормотать, бормотать... А ведь такой герой был других за холку брать и к стенке ставить.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остальное вы знаете.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-Так вот, я хочу выпить, 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ут он взял рюмку, -за то, чтобы такое никогда и нигде больше не повторилось. Мы сами смыли это грязное пятно и сделаем все, чтобы создать гарантии против подобных явлений в будущем.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Использованная литература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Никита Сергеевич Хрущев Материалы к биографии. </w:t>
      </w:r>
    </w:p>
    <w:p w:rsidR="00943225" w:rsidRPr="000437C1" w:rsidRDefault="00943225" w:rsidP="00043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1">
        <w:rPr>
          <w:rFonts w:ascii="Times New Roman" w:hAnsi="Times New Roman" w:cs="Times New Roman"/>
          <w:sz w:val="28"/>
          <w:szCs w:val="28"/>
          <w:lang w:eastAsia="ru-RU"/>
        </w:rPr>
        <w:t>Энциклопедический словарь (большая советская энциклопедия)</w:t>
      </w:r>
      <w:proofErr w:type="gramStart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3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EC2FA0" w:rsidRPr="000437C1" w:rsidRDefault="00EC2FA0" w:rsidP="00043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04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81"/>
    <w:rsid w:val="000437C1"/>
    <w:rsid w:val="00053981"/>
    <w:rsid w:val="000C5C5E"/>
    <w:rsid w:val="000C6D3B"/>
    <w:rsid w:val="00106417"/>
    <w:rsid w:val="00140801"/>
    <w:rsid w:val="00155657"/>
    <w:rsid w:val="00167DE7"/>
    <w:rsid w:val="00173283"/>
    <w:rsid w:val="00181112"/>
    <w:rsid w:val="001B18FD"/>
    <w:rsid w:val="00215E2B"/>
    <w:rsid w:val="002835FE"/>
    <w:rsid w:val="0029032C"/>
    <w:rsid w:val="00292E47"/>
    <w:rsid w:val="002C1D90"/>
    <w:rsid w:val="002D0835"/>
    <w:rsid w:val="002F06FE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43225"/>
    <w:rsid w:val="009D55C2"/>
    <w:rsid w:val="00A46E89"/>
    <w:rsid w:val="00A67E4A"/>
    <w:rsid w:val="00A74A27"/>
    <w:rsid w:val="00AE58BA"/>
    <w:rsid w:val="00B37D69"/>
    <w:rsid w:val="00B625D7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32FA2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Company>-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2011-08-24T12:14:00Z</dcterms:created>
  <dcterms:modified xsi:type="dcterms:W3CDTF">2012-03-13T19:37:00Z</dcterms:modified>
</cp:coreProperties>
</file>